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FB243" w14:textId="77777777" w:rsidR="00B96B22" w:rsidRDefault="00B96B22" w:rsidP="00B96B22">
      <w:pPr>
        <w:spacing w:after="0" w:line="240" w:lineRule="auto"/>
        <w:jc w:val="both"/>
        <w:rPr>
          <w:rFonts w:ascii="Arial" w:hAnsi="Arial" w:cs="Arial"/>
          <w:sz w:val="24"/>
          <w:szCs w:val="24"/>
        </w:rPr>
      </w:pPr>
    </w:p>
    <w:p w14:paraId="6D9DE1B4" w14:textId="77777777" w:rsidR="00B96B22" w:rsidRDefault="00B96B22" w:rsidP="00B96B22">
      <w:pPr>
        <w:spacing w:after="0" w:line="240" w:lineRule="auto"/>
        <w:jc w:val="both"/>
        <w:rPr>
          <w:rFonts w:ascii="Arial" w:hAnsi="Arial" w:cs="Arial"/>
          <w:sz w:val="24"/>
          <w:szCs w:val="24"/>
        </w:rPr>
      </w:pPr>
    </w:p>
    <w:p w14:paraId="640B557C" w14:textId="77777777" w:rsidR="00B96B22" w:rsidRDefault="00B96B22" w:rsidP="00B96B22">
      <w:pPr>
        <w:spacing w:after="0" w:line="240" w:lineRule="auto"/>
        <w:jc w:val="both"/>
        <w:rPr>
          <w:rFonts w:ascii="Arial" w:hAnsi="Arial" w:cs="Arial"/>
          <w:sz w:val="24"/>
          <w:szCs w:val="24"/>
        </w:rPr>
      </w:pPr>
    </w:p>
    <w:p w14:paraId="7894069B" w14:textId="77777777" w:rsidR="00B96B22" w:rsidRDefault="00B96B22" w:rsidP="00B96B22">
      <w:pPr>
        <w:spacing w:after="0" w:line="240" w:lineRule="auto"/>
        <w:jc w:val="both"/>
        <w:rPr>
          <w:rFonts w:ascii="Arial" w:hAnsi="Arial" w:cs="Arial"/>
          <w:sz w:val="24"/>
          <w:szCs w:val="24"/>
        </w:rPr>
      </w:pPr>
    </w:p>
    <w:p w14:paraId="428FC92C" w14:textId="77777777" w:rsidR="00B96B22" w:rsidRDefault="00B96B22" w:rsidP="00B96B22">
      <w:pPr>
        <w:spacing w:after="0" w:line="240" w:lineRule="auto"/>
        <w:jc w:val="both"/>
        <w:rPr>
          <w:rFonts w:ascii="Arial" w:hAnsi="Arial" w:cs="Arial"/>
          <w:sz w:val="24"/>
          <w:szCs w:val="24"/>
        </w:rPr>
      </w:pPr>
    </w:p>
    <w:p w14:paraId="3601662D" w14:textId="77777777" w:rsidR="00B96B22" w:rsidRDefault="00B96B22" w:rsidP="00B96B22">
      <w:pPr>
        <w:spacing w:after="0" w:line="240" w:lineRule="auto"/>
        <w:jc w:val="both"/>
        <w:rPr>
          <w:rFonts w:ascii="Arial" w:hAnsi="Arial" w:cs="Arial"/>
          <w:sz w:val="24"/>
          <w:szCs w:val="24"/>
        </w:rPr>
      </w:pPr>
    </w:p>
    <w:p w14:paraId="646E227E" w14:textId="77777777" w:rsidR="00B96B22" w:rsidRDefault="00B96B22" w:rsidP="00B96B22">
      <w:pPr>
        <w:spacing w:after="0" w:line="240" w:lineRule="auto"/>
        <w:jc w:val="both"/>
        <w:rPr>
          <w:rFonts w:ascii="Arial" w:hAnsi="Arial" w:cs="Arial"/>
          <w:sz w:val="24"/>
          <w:szCs w:val="24"/>
        </w:rPr>
      </w:pPr>
    </w:p>
    <w:p w14:paraId="37E54152" w14:textId="77777777" w:rsidR="00B96B22" w:rsidRDefault="00B96B22" w:rsidP="00B96B22">
      <w:pPr>
        <w:spacing w:after="0" w:line="240" w:lineRule="auto"/>
        <w:jc w:val="both"/>
        <w:rPr>
          <w:rFonts w:ascii="Arial" w:hAnsi="Arial" w:cs="Arial"/>
          <w:sz w:val="24"/>
          <w:szCs w:val="24"/>
        </w:rPr>
      </w:pPr>
    </w:p>
    <w:p w14:paraId="525BA7D0" w14:textId="77777777" w:rsidR="00B96B22" w:rsidRDefault="00B96B22" w:rsidP="00B96B22">
      <w:pPr>
        <w:spacing w:after="0" w:line="240" w:lineRule="auto"/>
        <w:jc w:val="both"/>
        <w:rPr>
          <w:rFonts w:ascii="Arial" w:hAnsi="Arial" w:cs="Arial"/>
          <w:sz w:val="24"/>
          <w:szCs w:val="24"/>
        </w:rPr>
      </w:pPr>
    </w:p>
    <w:p w14:paraId="1180830A" w14:textId="09CAD7C9" w:rsidR="00B96B22" w:rsidRDefault="00B96B22" w:rsidP="00B96B22">
      <w:pPr>
        <w:spacing w:after="0" w:line="240" w:lineRule="auto"/>
        <w:jc w:val="both"/>
        <w:rPr>
          <w:rFonts w:ascii="Arial" w:hAnsi="Arial" w:cs="Arial"/>
          <w:sz w:val="24"/>
          <w:szCs w:val="24"/>
        </w:rPr>
      </w:pPr>
    </w:p>
    <w:p w14:paraId="45C4E5A1" w14:textId="2DAA2064" w:rsidR="00D17248" w:rsidRDefault="00D17248" w:rsidP="00B96B22">
      <w:pPr>
        <w:spacing w:after="0" w:line="240" w:lineRule="auto"/>
        <w:jc w:val="both"/>
        <w:rPr>
          <w:rFonts w:ascii="Arial" w:hAnsi="Arial" w:cs="Arial"/>
          <w:sz w:val="24"/>
          <w:szCs w:val="24"/>
        </w:rPr>
      </w:pPr>
    </w:p>
    <w:p w14:paraId="72A95A11" w14:textId="77777777" w:rsidR="00D17248" w:rsidRDefault="00D17248" w:rsidP="00B96B22">
      <w:pPr>
        <w:spacing w:after="0" w:line="240" w:lineRule="auto"/>
        <w:jc w:val="both"/>
        <w:rPr>
          <w:rFonts w:ascii="Arial" w:hAnsi="Arial" w:cs="Arial"/>
          <w:sz w:val="24"/>
          <w:szCs w:val="24"/>
        </w:rPr>
      </w:pPr>
    </w:p>
    <w:p w14:paraId="0BE49F60" w14:textId="2FDD2C98" w:rsidR="00B96B22" w:rsidRPr="00B96B22" w:rsidRDefault="00B96B22" w:rsidP="00B96B22">
      <w:pPr>
        <w:spacing w:after="0" w:line="480" w:lineRule="auto"/>
        <w:jc w:val="both"/>
        <w:rPr>
          <w:rFonts w:ascii="Arial" w:hAnsi="Arial" w:cs="Arial"/>
          <w:sz w:val="32"/>
          <w:szCs w:val="32"/>
        </w:rPr>
      </w:pPr>
      <w:r w:rsidRPr="00B96B22">
        <w:rPr>
          <w:rFonts w:ascii="Arial" w:hAnsi="Arial" w:cs="Arial"/>
          <w:sz w:val="32"/>
          <w:szCs w:val="32"/>
        </w:rPr>
        <w:t xml:space="preserve">Η επιχείρηση «…………………………………» που εδρεύει στην ΠΕ………………… της Περιφέρειας …………………………….. ενισχύθηκε </w:t>
      </w:r>
      <w:r w:rsidR="00D17248">
        <w:rPr>
          <w:rFonts w:ascii="Arial" w:hAnsi="Arial" w:cs="Arial"/>
          <w:sz w:val="32"/>
          <w:szCs w:val="32"/>
        </w:rPr>
        <w:t xml:space="preserve">από </w:t>
      </w:r>
      <w:r w:rsidRPr="00B96B22">
        <w:rPr>
          <w:rFonts w:ascii="Arial" w:hAnsi="Arial" w:cs="Arial"/>
          <w:sz w:val="32"/>
          <w:szCs w:val="32"/>
        </w:rPr>
        <w:t>τη Δράση «Στήριξη και Ενίσχυση Μικρομεσαίων Επιχειρήσεων για την ανάπτυξη βιώσιμων οικονομικών δραστηριοτήτων χαμηλού ανθρακικού αποτυπώματος στις Π.Ε. Κοζάνης, Φλώρινας και στον Δήμο Μεγαλόπολης της Π.Ε Αρκαδίας» που χρηματοδοτήθηκε από το Πράσινο Ταμείο και έχει στόχο τη σταδιακή απεξάρτησή τους από τη ΔΕΗ και συνολικά από τις λιγνιτικές δραστηριότητες σε βάθος πενταετίας.</w:t>
      </w:r>
    </w:p>
    <w:p w14:paraId="5CC2EB2F" w14:textId="18DD7BA3" w:rsidR="00B96B22" w:rsidRPr="00B96B22" w:rsidRDefault="00D17248" w:rsidP="00B96B22">
      <w:pPr>
        <w:spacing w:after="0" w:line="480" w:lineRule="auto"/>
        <w:jc w:val="both"/>
        <w:rPr>
          <w:rFonts w:ascii="Arial" w:hAnsi="Arial" w:cs="Arial"/>
          <w:sz w:val="32"/>
          <w:szCs w:val="32"/>
        </w:rPr>
      </w:pPr>
      <w:r w:rsidRPr="00D17248">
        <w:rPr>
          <w:rFonts w:ascii="Arial" w:hAnsi="Arial" w:cs="Arial"/>
          <w:sz w:val="32"/>
          <w:szCs w:val="32"/>
        </w:rPr>
        <w:t xml:space="preserve">Η Δράση έχει πιλοτικό χαρακτήρα, υλοποιείται στο πλαίσιο του Σχεδίου Δίκαιης Αναπτυξιακής Μετάβασης (ΣΔΑΜ) για την αναγέννηση των τοπικών οικονομιών των περιοχών μετάβασης, την εξασφάλιση των θέσεων εργασίας και τη δημιουργία νέων ευκαιριών </w:t>
      </w:r>
      <w:proofErr w:type="spellStart"/>
      <w:r w:rsidRPr="00D17248">
        <w:rPr>
          <w:rFonts w:ascii="Arial" w:hAnsi="Arial" w:cs="Arial"/>
          <w:sz w:val="32"/>
          <w:szCs w:val="32"/>
        </w:rPr>
        <w:t>απασχόλησηςκαι</w:t>
      </w:r>
      <w:proofErr w:type="spellEnd"/>
      <w:r w:rsidRPr="00D17248">
        <w:rPr>
          <w:rFonts w:ascii="Arial" w:hAnsi="Arial" w:cs="Arial"/>
          <w:sz w:val="32"/>
          <w:szCs w:val="32"/>
        </w:rPr>
        <w:t xml:space="preserve"> χρηματοδοτήθηκε από το Πράσινο Ταμείο.</w:t>
      </w:r>
    </w:p>
    <w:p w14:paraId="3B6F7ECE" w14:textId="497766B4" w:rsidR="00D17248" w:rsidRDefault="00D17248" w:rsidP="00B96B22">
      <w:pPr>
        <w:spacing w:after="0" w:line="480" w:lineRule="auto"/>
        <w:jc w:val="both"/>
        <w:rPr>
          <w:rFonts w:ascii="Arial" w:hAnsi="Arial" w:cs="Arial"/>
          <w:sz w:val="32"/>
          <w:szCs w:val="32"/>
        </w:rPr>
      </w:pPr>
      <w:r w:rsidRPr="00D17248">
        <w:rPr>
          <w:rFonts w:ascii="Arial" w:hAnsi="Arial" w:cs="Arial"/>
          <w:sz w:val="32"/>
          <w:szCs w:val="32"/>
        </w:rPr>
        <w:t xml:space="preserve">Έχει ως στόχο τη σταδιακή απεξάρτηση των επιχειρήσεων από τη ΔΕΗ και συνολικά από τις </w:t>
      </w:r>
      <w:proofErr w:type="spellStart"/>
      <w:r w:rsidRPr="00D17248">
        <w:rPr>
          <w:rFonts w:ascii="Arial" w:hAnsi="Arial" w:cs="Arial"/>
          <w:sz w:val="32"/>
          <w:szCs w:val="32"/>
        </w:rPr>
        <w:t>λιγνιτικές</w:t>
      </w:r>
      <w:proofErr w:type="spellEnd"/>
      <w:r w:rsidRPr="00D17248">
        <w:rPr>
          <w:rFonts w:ascii="Arial" w:hAnsi="Arial" w:cs="Arial"/>
          <w:sz w:val="32"/>
          <w:szCs w:val="32"/>
        </w:rPr>
        <w:t xml:space="preserve"> δραστηριότητες, σε βάθος πενταετίας.</w:t>
      </w:r>
    </w:p>
    <w:p w14:paraId="4DEA5A9E" w14:textId="5378E8BF" w:rsidR="00B96B22" w:rsidRPr="00B96B22" w:rsidRDefault="00D17248" w:rsidP="00B96B22">
      <w:pPr>
        <w:spacing w:after="0" w:line="480" w:lineRule="auto"/>
        <w:jc w:val="both"/>
        <w:rPr>
          <w:rFonts w:ascii="Arial" w:hAnsi="Arial" w:cs="Arial"/>
          <w:sz w:val="32"/>
          <w:szCs w:val="32"/>
        </w:rPr>
      </w:pPr>
      <w:r w:rsidRPr="00B96B22">
        <w:rPr>
          <w:rFonts w:ascii="Arial" w:hAnsi="Arial" w:cs="Arial"/>
          <w:sz w:val="32"/>
          <w:szCs w:val="32"/>
        </w:rPr>
        <w:t xml:space="preserve">Οι </w:t>
      </w:r>
      <w:r>
        <w:rPr>
          <w:rFonts w:ascii="Arial" w:hAnsi="Arial" w:cs="Arial"/>
          <w:sz w:val="32"/>
          <w:szCs w:val="32"/>
        </w:rPr>
        <w:t xml:space="preserve">ενισχυόμενες από τη Δράση επιχειρήσεις, μέσω συγκεκριμένων επενδύσεων, </w:t>
      </w:r>
      <w:r w:rsidRPr="00B96B22">
        <w:rPr>
          <w:rFonts w:ascii="Arial" w:hAnsi="Arial" w:cs="Arial"/>
          <w:sz w:val="32"/>
          <w:szCs w:val="32"/>
        </w:rPr>
        <w:t xml:space="preserve"> </w:t>
      </w:r>
      <w:r>
        <w:rPr>
          <w:rFonts w:ascii="Arial" w:hAnsi="Arial" w:cs="Arial"/>
          <w:sz w:val="32"/>
          <w:szCs w:val="32"/>
        </w:rPr>
        <w:t xml:space="preserve">επιδιώκουν </w:t>
      </w:r>
      <w:r w:rsidRPr="00B96B22">
        <w:rPr>
          <w:rFonts w:ascii="Arial" w:hAnsi="Arial" w:cs="Arial"/>
          <w:sz w:val="32"/>
          <w:szCs w:val="32"/>
        </w:rPr>
        <w:t>τον</w:t>
      </w:r>
      <w:r>
        <w:rPr>
          <w:rFonts w:ascii="Arial" w:hAnsi="Arial" w:cs="Arial"/>
          <w:sz w:val="32"/>
          <w:szCs w:val="32"/>
        </w:rPr>
        <w:t xml:space="preserve"> </w:t>
      </w:r>
      <w:r w:rsidRPr="00B96B22">
        <w:rPr>
          <w:rFonts w:ascii="Arial" w:hAnsi="Arial" w:cs="Arial"/>
          <w:sz w:val="32"/>
          <w:szCs w:val="32"/>
        </w:rPr>
        <w:t>τεχνολογικό, ενεργειακό, παραγωγικό, διοικητικό και οργανωτικό εκσυγχρονισμό τους για τη διαφοροποίηση του παραγωγικού τους προτύπου με στόχ</w:t>
      </w:r>
      <w:r>
        <w:rPr>
          <w:rFonts w:ascii="Arial" w:hAnsi="Arial" w:cs="Arial"/>
          <w:sz w:val="32"/>
          <w:szCs w:val="32"/>
        </w:rPr>
        <w:t xml:space="preserve">ο </w:t>
      </w:r>
      <w:r w:rsidR="00B96B22" w:rsidRPr="00B96B22">
        <w:rPr>
          <w:rFonts w:ascii="Arial" w:hAnsi="Arial" w:cs="Arial"/>
          <w:sz w:val="32"/>
          <w:szCs w:val="32"/>
        </w:rPr>
        <w:t xml:space="preserve">τη μείωση της εξάρτησης από το λιγνίτη και την παραγωγή φιλικών στο περιβάλλον προϊόντων και υπηρεσιών αποφέροντας σημαντικά οφέλη στο περιβαλλοντικό ισοζύγιο και την αεϊφόρο ανάπτυξή της περιοχής τους. </w:t>
      </w:r>
    </w:p>
    <w:p w14:paraId="10C7422C" w14:textId="77777777" w:rsidR="00DC6F59" w:rsidRDefault="00DC6F59"/>
    <w:sectPr w:rsidR="00DC6F59" w:rsidSect="00E50FA3">
      <w:headerReference w:type="even" r:id="rId7"/>
      <w:headerReference w:type="default" r:id="rId8"/>
      <w:footerReference w:type="even" r:id="rId9"/>
      <w:footerReference w:type="default" r:id="rId10"/>
      <w:headerReference w:type="first" r:id="rId11"/>
      <w:footerReference w:type="first" r:id="rId12"/>
      <w:pgSz w:w="16838" w:h="23811" w:code="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CB0EA" w14:textId="77777777" w:rsidR="00C54E81" w:rsidRDefault="00C54E81" w:rsidP="00E50FA3">
      <w:pPr>
        <w:spacing w:after="0" w:line="240" w:lineRule="auto"/>
      </w:pPr>
      <w:r>
        <w:separator/>
      </w:r>
    </w:p>
  </w:endnote>
  <w:endnote w:type="continuationSeparator" w:id="0">
    <w:p w14:paraId="0D11B3F6" w14:textId="77777777" w:rsidR="00C54E81" w:rsidRDefault="00C54E81" w:rsidP="00E50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6C1CD" w14:textId="77777777" w:rsidR="00E50FA3" w:rsidRDefault="00E50FA3">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AF72" w14:textId="77777777" w:rsidR="00E50FA3" w:rsidRDefault="00E50FA3">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4DFC" w14:textId="77777777" w:rsidR="00E50FA3" w:rsidRDefault="00E50FA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6B914" w14:textId="77777777" w:rsidR="00C54E81" w:rsidRDefault="00C54E81" w:rsidP="00E50FA3">
      <w:pPr>
        <w:spacing w:after="0" w:line="240" w:lineRule="auto"/>
      </w:pPr>
      <w:r>
        <w:separator/>
      </w:r>
    </w:p>
  </w:footnote>
  <w:footnote w:type="continuationSeparator" w:id="0">
    <w:p w14:paraId="65033C21" w14:textId="77777777" w:rsidR="00C54E81" w:rsidRDefault="00C54E81" w:rsidP="00E50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2A15" w14:textId="488FDFB8" w:rsidR="00E50FA3" w:rsidRDefault="00000000">
    <w:pPr>
      <w:pStyle w:val="a3"/>
    </w:pPr>
    <w:r>
      <w:rPr>
        <w:noProof/>
      </w:rPr>
      <w:pict w14:anchorId="52867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28688" o:spid="_x0000_s1032" type="#_x0000_t75" style="position:absolute;margin-left:0;margin-top:0;width:842.15pt;height:1190.65pt;z-index:-251657216;mso-position-horizontal:center;mso-position-horizontal-relative:margin;mso-position-vertical:center;mso-position-vertical-relative:margin" o:allowincell="f">
          <v:imagedata r:id="rId1" o:title="Backgroun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593A7" w14:textId="0C34EA34" w:rsidR="00E50FA3" w:rsidRDefault="00000000">
    <w:pPr>
      <w:pStyle w:val="a3"/>
    </w:pPr>
    <w:r>
      <w:rPr>
        <w:noProof/>
      </w:rPr>
      <w:pict w14:anchorId="65098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28689" o:spid="_x0000_s1033" type="#_x0000_t75" style="position:absolute;margin-left:0;margin-top:0;width:842.15pt;height:1190.65pt;z-index:-251656192;mso-position-horizontal:center;mso-position-horizontal-relative:margin;mso-position-vertical:center;mso-position-vertical-relative:margin" o:allowincell="f">
          <v:imagedata r:id="rId1" o:title="Background-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6F2AC" w14:textId="7F12B366" w:rsidR="00E50FA3" w:rsidRDefault="00000000">
    <w:pPr>
      <w:pStyle w:val="a3"/>
    </w:pPr>
    <w:r>
      <w:rPr>
        <w:noProof/>
      </w:rPr>
      <w:pict w14:anchorId="0B795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28687" o:spid="_x0000_s1031" type="#_x0000_t75" style="position:absolute;margin-left:0;margin-top:0;width:842.15pt;height:1190.65pt;z-index:-251658240;mso-position-horizontal:center;mso-position-horizontal-relative:margin;mso-position-vertical:center;mso-position-vertical-relative:margin" o:allowincell="f">
          <v:imagedata r:id="rId1" o:title="Background-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FA3"/>
    <w:rsid w:val="0025604B"/>
    <w:rsid w:val="003C42FA"/>
    <w:rsid w:val="008C761F"/>
    <w:rsid w:val="00B608E6"/>
    <w:rsid w:val="00B96B22"/>
    <w:rsid w:val="00C54E81"/>
    <w:rsid w:val="00D17248"/>
    <w:rsid w:val="00DC6F59"/>
    <w:rsid w:val="00E50FA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F3B9E"/>
  <w15:chartTrackingRefBased/>
  <w15:docId w15:val="{9BB99E27-492D-4AE5-8081-48D8675F5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6B22"/>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0FA3"/>
    <w:pPr>
      <w:tabs>
        <w:tab w:val="center" w:pos="4153"/>
        <w:tab w:val="right" w:pos="8306"/>
      </w:tabs>
      <w:spacing w:after="0" w:line="240" w:lineRule="auto"/>
    </w:pPr>
  </w:style>
  <w:style w:type="character" w:customStyle="1" w:styleId="Char">
    <w:name w:val="Κεφαλίδα Char"/>
    <w:basedOn w:val="a0"/>
    <w:link w:val="a3"/>
    <w:uiPriority w:val="99"/>
    <w:rsid w:val="00E50FA3"/>
  </w:style>
  <w:style w:type="paragraph" w:styleId="a4">
    <w:name w:val="footer"/>
    <w:basedOn w:val="a"/>
    <w:link w:val="Char0"/>
    <w:uiPriority w:val="99"/>
    <w:unhideWhenUsed/>
    <w:rsid w:val="00E50FA3"/>
    <w:pPr>
      <w:tabs>
        <w:tab w:val="center" w:pos="4153"/>
        <w:tab w:val="right" w:pos="8306"/>
      </w:tabs>
      <w:spacing w:after="0" w:line="240" w:lineRule="auto"/>
    </w:pPr>
  </w:style>
  <w:style w:type="character" w:customStyle="1" w:styleId="Char0">
    <w:name w:val="Υποσέλιδο Char"/>
    <w:basedOn w:val="a0"/>
    <w:link w:val="a4"/>
    <w:uiPriority w:val="99"/>
    <w:rsid w:val="00E50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25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17C4E-7AD8-4B9F-ADE9-53047AEC4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212</Words>
  <Characters>1145</Characters>
  <Application>Microsoft Office Word</Application>
  <DocSecurity>0</DocSecurity>
  <Lines>9</Lines>
  <Paragraphs>2</Paragraphs>
  <ScaleCrop>false</ScaleCrop>
  <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Ilias  Stefanis</dc:creator>
  <cp:keywords/>
  <dc:description/>
  <cp:lastModifiedBy>Τσιτσόπουλος Ιωάννης</cp:lastModifiedBy>
  <cp:revision>2</cp:revision>
  <dcterms:created xsi:type="dcterms:W3CDTF">2023-04-08T09:05:00Z</dcterms:created>
  <dcterms:modified xsi:type="dcterms:W3CDTF">2023-04-08T09:05:00Z</dcterms:modified>
</cp:coreProperties>
</file>